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0392" w14:textId="77777777" w:rsidR="00A55A4A" w:rsidRDefault="00000000">
      <w:pPr>
        <w:spacing w:after="336" w:line="265" w:lineRule="auto"/>
        <w:ind w:left="377" w:hanging="10"/>
      </w:pPr>
      <w:r>
        <w:rPr>
          <w:rFonts w:ascii="Cambria" w:eastAsia="Cambria" w:hAnsi="Cambria" w:cs="Cambria"/>
          <w:sz w:val="20"/>
        </w:rPr>
        <w:t>Geacht bestuur en leden van de algemene vergadering</w:t>
      </w:r>
    </w:p>
    <w:p w14:paraId="7D39AC09" w14:textId="77777777" w:rsidR="00A55A4A" w:rsidRDefault="00000000">
      <w:pPr>
        <w:spacing w:after="3" w:line="607" w:lineRule="auto"/>
        <w:ind w:left="377" w:right="3259" w:hanging="10"/>
      </w:pPr>
      <w:r>
        <w:rPr>
          <w:rFonts w:ascii="Cambria" w:eastAsia="Cambria" w:hAnsi="Cambria" w:cs="Cambria"/>
          <w:sz w:val="20"/>
        </w:rPr>
        <w:t xml:space="preserve">Hierbij de samenstelling van de jaarstukken 2022 </w:t>
      </w:r>
      <w:r>
        <w:rPr>
          <w:rFonts w:ascii="Cambria" w:eastAsia="Cambria" w:hAnsi="Cambria" w:cs="Cambria"/>
          <w:sz w:val="20"/>
          <w:u w:val="single" w:color="000000"/>
        </w:rPr>
        <w:t>Het bevat:</w:t>
      </w:r>
    </w:p>
    <w:p w14:paraId="2889D7B9" w14:textId="77777777" w:rsidR="00A55A4A" w:rsidRDefault="00000000">
      <w:pPr>
        <w:spacing w:after="127" w:line="265" w:lineRule="auto"/>
        <w:ind w:left="377" w:right="4738" w:hanging="10"/>
      </w:pPr>
      <w:r>
        <w:rPr>
          <w:rFonts w:ascii="Cambria" w:eastAsia="Cambria" w:hAnsi="Cambria" w:cs="Cambria"/>
          <w:sz w:val="20"/>
        </w:rPr>
        <w:t xml:space="preserve">De balans per 31 december 2022 De resultaten baten en lasten 2022 </w:t>
      </w:r>
      <w:r>
        <w:rPr>
          <w:rFonts w:ascii="Cambria" w:eastAsia="Cambria" w:hAnsi="Cambria" w:cs="Cambria"/>
          <w:sz w:val="20"/>
          <w:u w:val="single" w:color="000000"/>
        </w:rPr>
        <w:t>Algemeen:</w:t>
      </w:r>
    </w:p>
    <w:tbl>
      <w:tblPr>
        <w:tblStyle w:val="TableGrid"/>
        <w:tblW w:w="7160" w:type="dxa"/>
        <w:tblInd w:w="38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38"/>
        <w:gridCol w:w="1022"/>
      </w:tblGrid>
      <w:tr w:rsidR="00A55A4A" w14:paraId="3B84D2D5" w14:textId="77777777">
        <w:trPr>
          <w:trHeight w:val="506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14:paraId="4B2590D3" w14:textId="77777777" w:rsidR="00A55A4A" w:rsidRDefault="00000000">
            <w:pPr>
              <w:spacing w:after="44"/>
            </w:pPr>
            <w:r>
              <w:rPr>
                <w:rFonts w:ascii="Cambria" w:eastAsia="Cambria" w:hAnsi="Cambria" w:cs="Cambria"/>
                <w:sz w:val="20"/>
              </w:rPr>
              <w:t>De balans per 31 december 2022 sluit met een telling van:</w:t>
            </w:r>
          </w:p>
          <w:p w14:paraId="7B31C677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De resultatenrekening 2022 sluit met een positief saldo van: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3F97BEF0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€ 15.947,28 € 403,43</w:t>
            </w:r>
          </w:p>
        </w:tc>
      </w:tr>
    </w:tbl>
    <w:p w14:paraId="71990074" w14:textId="77777777" w:rsidR="00A55A4A" w:rsidRDefault="00000000">
      <w:pPr>
        <w:spacing w:after="634" w:line="265" w:lineRule="auto"/>
        <w:ind w:left="377" w:hanging="10"/>
      </w:pPr>
      <w:r>
        <w:rPr>
          <w:rFonts w:ascii="Cambria" w:eastAsia="Cambria" w:hAnsi="Cambria" w:cs="Cambria"/>
          <w:sz w:val="20"/>
        </w:rPr>
        <w:t>Tezamen vormen zij de jaarcijfers van 2022</w:t>
      </w:r>
    </w:p>
    <w:p w14:paraId="15B3627F" w14:textId="77777777" w:rsidR="00A55A4A" w:rsidRDefault="00000000">
      <w:pPr>
        <w:spacing w:after="39" w:line="265" w:lineRule="auto"/>
        <w:ind w:left="377" w:hanging="10"/>
      </w:pPr>
      <w:r>
        <w:rPr>
          <w:rFonts w:ascii="Cambria" w:eastAsia="Cambria" w:hAnsi="Cambria" w:cs="Cambria"/>
          <w:sz w:val="20"/>
        </w:rPr>
        <w:t>Dhr. Ad. Mutsaers</w:t>
      </w:r>
    </w:p>
    <w:p w14:paraId="1DD65B76" w14:textId="77777777" w:rsidR="00A55A4A" w:rsidRDefault="00000000">
      <w:pPr>
        <w:spacing w:after="3" w:line="265" w:lineRule="auto"/>
        <w:ind w:left="377" w:hanging="10"/>
      </w:pPr>
      <w:r>
        <w:rPr>
          <w:rFonts w:ascii="Cambria" w:eastAsia="Cambria" w:hAnsi="Cambria" w:cs="Cambria"/>
          <w:sz w:val="20"/>
        </w:rPr>
        <w:t>Penningmeester</w:t>
      </w:r>
      <w:r>
        <w:br w:type="page"/>
      </w:r>
    </w:p>
    <w:p w14:paraId="437F6F9F" w14:textId="77777777" w:rsidR="00A55A4A" w:rsidRDefault="00000000">
      <w:pPr>
        <w:spacing w:after="86"/>
        <w:ind w:left="10" w:right="200" w:hanging="10"/>
        <w:jc w:val="center"/>
      </w:pPr>
      <w:r>
        <w:rPr>
          <w:rFonts w:ascii="Cambria" w:eastAsia="Cambria" w:hAnsi="Cambria" w:cs="Cambria"/>
          <w:b/>
          <w:sz w:val="20"/>
        </w:rPr>
        <w:lastRenderedPageBreak/>
        <w:t>Balans per 31-12-2022</w:t>
      </w:r>
    </w:p>
    <w:tbl>
      <w:tblPr>
        <w:tblStyle w:val="TableGrid"/>
        <w:tblW w:w="8006" w:type="dxa"/>
        <w:tblInd w:w="-41" w:type="dxa"/>
        <w:tblCellMar>
          <w:top w:w="49" w:type="dxa"/>
          <w:left w:w="3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542"/>
        <w:gridCol w:w="1023"/>
        <w:gridCol w:w="983"/>
        <w:gridCol w:w="2435"/>
        <w:gridCol w:w="1023"/>
      </w:tblGrid>
      <w:tr w:rsidR="00A55A4A" w14:paraId="0086E60F" w14:textId="77777777">
        <w:trPr>
          <w:trHeight w:val="298"/>
        </w:trPr>
        <w:tc>
          <w:tcPr>
            <w:tcW w:w="35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E9F19E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Activa: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BE6FF7B" w14:textId="77777777" w:rsidR="00A55A4A" w:rsidRDefault="00A55A4A"/>
        </w:tc>
        <w:tc>
          <w:tcPr>
            <w:tcW w:w="34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E3FDA7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Passiva:</w:t>
            </w:r>
          </w:p>
        </w:tc>
      </w:tr>
      <w:tr w:rsidR="00A55A4A" w14:paraId="49CA73A1" w14:textId="77777777">
        <w:trPr>
          <w:trHeight w:val="309"/>
        </w:trPr>
        <w:tc>
          <w:tcPr>
            <w:tcW w:w="356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523480A0" w14:textId="77777777" w:rsidR="00A55A4A" w:rsidRDefault="00000000">
            <w:pPr>
              <w:spacing w:after="0"/>
              <w:ind w:left="1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Liquide middelen: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337564A" w14:textId="77777777" w:rsidR="00A55A4A" w:rsidRDefault="00A55A4A"/>
        </w:tc>
        <w:tc>
          <w:tcPr>
            <w:tcW w:w="345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3CF623DC" w14:textId="77777777" w:rsidR="00A55A4A" w:rsidRDefault="00000000">
            <w:pPr>
              <w:spacing w:after="0"/>
              <w:ind w:left="15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Kapitaal</w:t>
            </w:r>
          </w:p>
        </w:tc>
      </w:tr>
      <w:tr w:rsidR="00A55A4A" w14:paraId="4F7877EF" w14:textId="77777777">
        <w:trPr>
          <w:trHeight w:val="302"/>
        </w:trPr>
        <w:tc>
          <w:tcPr>
            <w:tcW w:w="254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6C2D6FB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V.D.H. Bankrekening</w:t>
            </w:r>
          </w:p>
        </w:tc>
        <w:tc>
          <w:tcPr>
            <w:tcW w:w="10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BBE3FD0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4804,51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CA2E64E" w14:textId="77777777" w:rsidR="00A55A4A" w:rsidRDefault="00A55A4A"/>
        </w:tc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06A0CB6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Saldo op 01-01-2022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F767BCF" w14:textId="77777777" w:rsidR="00A55A4A" w:rsidRDefault="00000000">
            <w:pPr>
              <w:spacing w:after="0"/>
              <w:ind w:left="130"/>
            </w:pPr>
            <w:r>
              <w:rPr>
                <w:rFonts w:ascii="Cambria" w:eastAsia="Cambria" w:hAnsi="Cambria" w:cs="Cambria"/>
                <w:sz w:val="20"/>
              </w:rPr>
              <w:t>15543,85</w:t>
            </w:r>
          </w:p>
        </w:tc>
      </w:tr>
      <w:tr w:rsidR="00A55A4A" w14:paraId="504999A8" w14:textId="77777777">
        <w:trPr>
          <w:trHeight w:val="298"/>
        </w:trPr>
        <w:tc>
          <w:tcPr>
            <w:tcW w:w="254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B9DED74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V.D.H. Spaarrekening</w:t>
            </w:r>
          </w:p>
        </w:tc>
        <w:tc>
          <w:tcPr>
            <w:tcW w:w="10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4AB6EFB" w14:textId="77777777" w:rsidR="00A55A4A" w:rsidRDefault="00000000">
            <w:pPr>
              <w:spacing w:after="0"/>
              <w:ind w:left="130"/>
            </w:pPr>
            <w:r>
              <w:rPr>
                <w:rFonts w:ascii="Cambria" w:eastAsia="Cambria" w:hAnsi="Cambria" w:cs="Cambria"/>
                <w:sz w:val="20"/>
              </w:rPr>
              <w:t>11142,77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FCD65FB" w14:textId="77777777" w:rsidR="00A55A4A" w:rsidRDefault="00A55A4A"/>
        </w:tc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5CE1D03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Positief boekjaar 2022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F3BB2DD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403,43</w:t>
            </w:r>
          </w:p>
        </w:tc>
      </w:tr>
      <w:tr w:rsidR="00A55A4A" w14:paraId="3D350BEB" w14:textId="77777777">
        <w:trPr>
          <w:trHeight w:val="281"/>
        </w:trPr>
        <w:tc>
          <w:tcPr>
            <w:tcW w:w="2544" w:type="dxa"/>
            <w:tcBorders>
              <w:top w:val="nil"/>
              <w:left w:val="single" w:sz="8" w:space="0" w:color="808080"/>
              <w:bottom w:val="double" w:sz="8" w:space="0" w:color="808080"/>
              <w:right w:val="single" w:sz="8" w:space="0" w:color="808080"/>
            </w:tcBorders>
          </w:tcPr>
          <w:p w14:paraId="3298A5E9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V.D.H. Kasboek</w:t>
            </w:r>
          </w:p>
        </w:tc>
        <w:tc>
          <w:tcPr>
            <w:tcW w:w="1021" w:type="dxa"/>
            <w:tcBorders>
              <w:top w:val="nil"/>
              <w:left w:val="single" w:sz="8" w:space="0" w:color="808080"/>
              <w:bottom w:val="double" w:sz="8" w:space="0" w:color="808080"/>
              <w:right w:val="single" w:sz="8" w:space="0" w:color="808080"/>
            </w:tcBorders>
          </w:tcPr>
          <w:p w14:paraId="2521BA5B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9F6FF51" w14:textId="77777777" w:rsidR="00A55A4A" w:rsidRDefault="00A55A4A"/>
        </w:tc>
        <w:tc>
          <w:tcPr>
            <w:tcW w:w="2437" w:type="dxa"/>
            <w:tcBorders>
              <w:top w:val="nil"/>
              <w:left w:val="single" w:sz="8" w:space="0" w:color="808080"/>
              <w:bottom w:val="double" w:sz="8" w:space="0" w:color="808080"/>
              <w:right w:val="single" w:sz="8" w:space="0" w:color="808080"/>
            </w:tcBorders>
          </w:tcPr>
          <w:p w14:paraId="33AD7A21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double" w:sz="8" w:space="0" w:color="808080"/>
              <w:right w:val="single" w:sz="8" w:space="0" w:color="808080"/>
            </w:tcBorders>
          </w:tcPr>
          <w:p w14:paraId="21330434" w14:textId="77777777" w:rsidR="00A55A4A" w:rsidRDefault="00A55A4A"/>
        </w:tc>
      </w:tr>
    </w:tbl>
    <w:p w14:paraId="371705B9" w14:textId="77777777" w:rsidR="00A55A4A" w:rsidRDefault="00000000">
      <w:pPr>
        <w:tabs>
          <w:tab w:val="center" w:pos="1762"/>
          <w:tab w:val="center" w:pos="3049"/>
          <w:tab w:val="center" w:pos="6135"/>
          <w:tab w:val="center" w:pos="7490"/>
        </w:tabs>
        <w:spacing w:after="628" w:line="265" w:lineRule="auto"/>
      </w:pPr>
      <w:r>
        <w:tab/>
      </w:r>
      <w:r>
        <w:rPr>
          <w:rFonts w:ascii="Cambria" w:eastAsia="Cambria" w:hAnsi="Cambria" w:cs="Cambria"/>
          <w:b/>
          <w:sz w:val="20"/>
        </w:rPr>
        <w:t xml:space="preserve">Totaal activa:  </w:t>
      </w:r>
      <w:r>
        <w:rPr>
          <w:rFonts w:ascii="Cambria" w:eastAsia="Cambria" w:hAnsi="Cambria" w:cs="Cambria"/>
          <w:b/>
          <w:sz w:val="20"/>
        </w:rPr>
        <w:tab/>
        <w:t>15947,28</w:t>
      </w:r>
      <w:r>
        <w:rPr>
          <w:rFonts w:ascii="Cambria" w:eastAsia="Cambria" w:hAnsi="Cambria" w:cs="Cambria"/>
          <w:b/>
          <w:sz w:val="20"/>
        </w:rPr>
        <w:tab/>
        <w:t xml:space="preserve">Totaal passiva:  </w:t>
      </w:r>
      <w:r>
        <w:rPr>
          <w:rFonts w:ascii="Cambria" w:eastAsia="Cambria" w:hAnsi="Cambria" w:cs="Cambria"/>
          <w:b/>
          <w:sz w:val="20"/>
        </w:rPr>
        <w:tab/>
        <w:t>15947,28</w:t>
      </w:r>
    </w:p>
    <w:p w14:paraId="09434B66" w14:textId="77777777" w:rsidR="00A55A4A" w:rsidRDefault="00000000">
      <w:pPr>
        <w:spacing w:after="51"/>
        <w:ind w:left="10" w:right="198" w:hanging="10"/>
        <w:jc w:val="center"/>
      </w:pPr>
      <w:r>
        <w:rPr>
          <w:rFonts w:ascii="Cambria" w:eastAsia="Cambria" w:hAnsi="Cambria" w:cs="Cambria"/>
          <w:b/>
          <w:sz w:val="20"/>
        </w:rPr>
        <w:t>Resultatenrekening</w:t>
      </w:r>
    </w:p>
    <w:p w14:paraId="75B03C94" w14:textId="77777777" w:rsidR="00A55A4A" w:rsidRDefault="00000000">
      <w:pPr>
        <w:tabs>
          <w:tab w:val="center" w:pos="4851"/>
        </w:tabs>
        <w:spacing w:after="0"/>
      </w:pPr>
      <w:r>
        <w:rPr>
          <w:rFonts w:ascii="Cambria" w:eastAsia="Cambria" w:hAnsi="Cambria" w:cs="Cambria"/>
          <w:b/>
          <w:sz w:val="20"/>
        </w:rPr>
        <w:t>Baten</w:t>
      </w:r>
      <w:r>
        <w:rPr>
          <w:rFonts w:ascii="Cambria" w:eastAsia="Cambria" w:hAnsi="Cambria" w:cs="Cambria"/>
          <w:b/>
          <w:sz w:val="20"/>
        </w:rPr>
        <w:tab/>
        <w:t>Lasten</w:t>
      </w:r>
    </w:p>
    <w:tbl>
      <w:tblPr>
        <w:tblStyle w:val="TableGrid"/>
        <w:tblW w:w="8006" w:type="dxa"/>
        <w:tblInd w:w="-41" w:type="dxa"/>
        <w:tblCellMar>
          <w:top w:w="49" w:type="dxa"/>
          <w:left w:w="3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544"/>
        <w:gridCol w:w="1021"/>
        <w:gridCol w:w="984"/>
        <w:gridCol w:w="2437"/>
        <w:gridCol w:w="1020"/>
      </w:tblGrid>
      <w:tr w:rsidR="00A55A4A" w14:paraId="3FC18E6B" w14:textId="77777777">
        <w:trPr>
          <w:trHeight w:val="314"/>
        </w:trPr>
        <w:tc>
          <w:tcPr>
            <w:tcW w:w="254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0510E045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V.D.H. Bankrekening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73787D1F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1819,00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0650818" w14:textId="77777777" w:rsidR="00A55A4A" w:rsidRDefault="00A55A4A"/>
        </w:tc>
        <w:tc>
          <w:tcPr>
            <w:tcW w:w="243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6EF4680B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V.D.H. Bankrekening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31485A6B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1999B140" w14:textId="77777777">
        <w:trPr>
          <w:trHeight w:val="298"/>
        </w:trPr>
        <w:tc>
          <w:tcPr>
            <w:tcW w:w="254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F8166A6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color w:val="F2F2F2"/>
                <w:sz w:val="20"/>
              </w:rPr>
              <w:t># V.D.H. Kasboek</w:t>
            </w:r>
          </w:p>
        </w:tc>
        <w:tc>
          <w:tcPr>
            <w:tcW w:w="10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24BEEF5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61B0232" w14:textId="77777777" w:rsidR="00A55A4A" w:rsidRDefault="00A55A4A"/>
        </w:tc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5302628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V.D.H. Kasboek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334BF40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0E528CD3" w14:textId="77777777">
        <w:trPr>
          <w:trHeight w:val="298"/>
        </w:trPr>
        <w:tc>
          <w:tcPr>
            <w:tcW w:w="254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831A42B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V.D.H. Spaarrekening</w:t>
            </w:r>
          </w:p>
        </w:tc>
        <w:tc>
          <w:tcPr>
            <w:tcW w:w="10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373CDC6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1,11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CAA220F" w14:textId="77777777" w:rsidR="00A55A4A" w:rsidRDefault="00A55A4A"/>
        </w:tc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5E98053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V.D.H. Spaarrekening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9ECD920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541093B5" w14:textId="77777777">
        <w:trPr>
          <w:trHeight w:val="298"/>
        </w:trPr>
        <w:tc>
          <w:tcPr>
            <w:tcW w:w="254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FF13939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Abonnementen</w:t>
            </w:r>
          </w:p>
        </w:tc>
        <w:tc>
          <w:tcPr>
            <w:tcW w:w="10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42CE685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994599A" w14:textId="77777777" w:rsidR="00A55A4A" w:rsidRDefault="00A55A4A"/>
        </w:tc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B3E4842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Abonnementen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F66C13F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55,66</w:t>
            </w:r>
          </w:p>
        </w:tc>
      </w:tr>
      <w:tr w:rsidR="00A55A4A" w14:paraId="1AB769E4" w14:textId="77777777">
        <w:trPr>
          <w:trHeight w:val="298"/>
        </w:trPr>
        <w:tc>
          <w:tcPr>
            <w:tcW w:w="254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AFF707B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Administratie</w:t>
            </w:r>
          </w:p>
        </w:tc>
        <w:tc>
          <w:tcPr>
            <w:tcW w:w="10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48ADD79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E5F4D09" w14:textId="77777777" w:rsidR="00A55A4A" w:rsidRDefault="00A55A4A"/>
        </w:tc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91B498E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Administratie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6E1AD06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103,32</w:t>
            </w:r>
          </w:p>
        </w:tc>
      </w:tr>
      <w:tr w:rsidR="00A55A4A" w14:paraId="05B1E896" w14:textId="77777777">
        <w:trPr>
          <w:trHeight w:val="298"/>
        </w:trPr>
        <w:tc>
          <w:tcPr>
            <w:tcW w:w="254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96617D6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Bankkosten</w:t>
            </w:r>
          </w:p>
        </w:tc>
        <w:tc>
          <w:tcPr>
            <w:tcW w:w="10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CAD3593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BED1129" w14:textId="77777777" w:rsidR="00A55A4A" w:rsidRDefault="00A55A4A"/>
        </w:tc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0B813AF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Bankkosten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0D7E67B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103,20</w:t>
            </w:r>
          </w:p>
        </w:tc>
      </w:tr>
      <w:tr w:rsidR="00A55A4A" w14:paraId="52A4C08E" w14:textId="77777777">
        <w:trPr>
          <w:trHeight w:val="298"/>
        </w:trPr>
        <w:tc>
          <w:tcPr>
            <w:tcW w:w="254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5346530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#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Comm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Africhting</w:t>
            </w:r>
          </w:p>
        </w:tc>
        <w:tc>
          <w:tcPr>
            <w:tcW w:w="10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61A99BD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5889D16" w14:textId="77777777" w:rsidR="00A55A4A" w:rsidRDefault="00A55A4A"/>
        </w:tc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4FF1C06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#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Comm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Africhting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9E2F383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4202A120" w14:textId="77777777">
        <w:trPr>
          <w:trHeight w:val="298"/>
        </w:trPr>
        <w:tc>
          <w:tcPr>
            <w:tcW w:w="254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57BEADE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#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Comm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Behendigheid</w:t>
            </w:r>
          </w:p>
        </w:tc>
        <w:tc>
          <w:tcPr>
            <w:tcW w:w="10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DEE13F9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18122AE" w14:textId="77777777" w:rsidR="00A55A4A" w:rsidRDefault="00A55A4A"/>
        </w:tc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21C4448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#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Comm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Behendigheid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174342E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63BD3F60" w14:textId="77777777">
        <w:trPr>
          <w:trHeight w:val="298"/>
        </w:trPr>
        <w:tc>
          <w:tcPr>
            <w:tcW w:w="254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9EC2F59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#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Comm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Kynologie</w:t>
            </w:r>
          </w:p>
        </w:tc>
        <w:tc>
          <w:tcPr>
            <w:tcW w:w="10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4E16AA8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195,00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6C59CA8" w14:textId="77777777" w:rsidR="00A55A4A" w:rsidRDefault="00A55A4A"/>
        </w:tc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617829D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#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Comm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Kynologie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EFAB9F9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195,00</w:t>
            </w:r>
          </w:p>
        </w:tc>
      </w:tr>
      <w:tr w:rsidR="00A55A4A" w14:paraId="0BFFA513" w14:textId="77777777">
        <w:trPr>
          <w:trHeight w:val="298"/>
        </w:trPr>
        <w:tc>
          <w:tcPr>
            <w:tcW w:w="254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E352F5F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Diverse Inkomsten</w:t>
            </w:r>
          </w:p>
        </w:tc>
        <w:tc>
          <w:tcPr>
            <w:tcW w:w="10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9674620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9FA01C8" w14:textId="77777777" w:rsidR="00A55A4A" w:rsidRDefault="00A55A4A"/>
        </w:tc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7232C6C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Diverse Uitgaven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B6C121C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7884FDA8" w14:textId="77777777">
        <w:trPr>
          <w:trHeight w:val="298"/>
        </w:trPr>
        <w:tc>
          <w:tcPr>
            <w:tcW w:w="254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96C88C4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Onvoorziene Inkomsten</w:t>
            </w:r>
          </w:p>
        </w:tc>
        <w:tc>
          <w:tcPr>
            <w:tcW w:w="10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3C7B042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EC17A6B" w14:textId="77777777" w:rsidR="00A55A4A" w:rsidRDefault="00A55A4A"/>
        </w:tc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F821550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Onvoorziene Uitgaven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C7891FA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00F7CC7E" w14:textId="77777777">
        <w:trPr>
          <w:trHeight w:val="298"/>
        </w:trPr>
        <w:tc>
          <w:tcPr>
            <w:tcW w:w="254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1040E12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Opleiding &amp; Cursussen</w:t>
            </w:r>
          </w:p>
        </w:tc>
        <w:tc>
          <w:tcPr>
            <w:tcW w:w="10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39C7BB7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542F7A5" w14:textId="77777777" w:rsidR="00A55A4A" w:rsidRDefault="00A55A4A"/>
        </w:tc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5233874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Opleiding &amp; Cursussen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33986DD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58,00</w:t>
            </w:r>
          </w:p>
        </w:tc>
      </w:tr>
      <w:tr w:rsidR="00A55A4A" w14:paraId="341EC262" w14:textId="77777777">
        <w:trPr>
          <w:trHeight w:val="298"/>
        </w:trPr>
        <w:tc>
          <w:tcPr>
            <w:tcW w:w="254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D6CA928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Reiskosten</w:t>
            </w:r>
          </w:p>
        </w:tc>
        <w:tc>
          <w:tcPr>
            <w:tcW w:w="10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CA243E5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8135765" w14:textId="77777777" w:rsidR="00A55A4A" w:rsidRDefault="00A55A4A"/>
        </w:tc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90CA82B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Reiskosten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59C315E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25AAF7F2" w14:textId="77777777">
        <w:trPr>
          <w:trHeight w:val="298"/>
        </w:trPr>
        <w:tc>
          <w:tcPr>
            <w:tcW w:w="254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B13FE46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Representatie</w:t>
            </w:r>
          </w:p>
        </w:tc>
        <w:tc>
          <w:tcPr>
            <w:tcW w:w="10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90E80A5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C6A2323" w14:textId="77777777" w:rsidR="00A55A4A" w:rsidRDefault="00A55A4A"/>
        </w:tc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ED2F6D1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Representatie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E538891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355,20</w:t>
            </w:r>
          </w:p>
        </w:tc>
      </w:tr>
      <w:tr w:rsidR="00A55A4A" w14:paraId="535327B7" w14:textId="77777777">
        <w:trPr>
          <w:trHeight w:val="298"/>
        </w:trPr>
        <w:tc>
          <w:tcPr>
            <w:tcW w:w="254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AF6CD84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Sponsoring</w:t>
            </w:r>
          </w:p>
        </w:tc>
        <w:tc>
          <w:tcPr>
            <w:tcW w:w="10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937092F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F682DD0" w14:textId="77777777" w:rsidR="00A55A4A" w:rsidRDefault="00A55A4A"/>
        </w:tc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AB240F4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Sponsoring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372B9EA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500,00</w:t>
            </w:r>
          </w:p>
        </w:tc>
      </w:tr>
      <w:tr w:rsidR="00A55A4A" w14:paraId="4C1144A8" w14:textId="77777777">
        <w:trPr>
          <w:trHeight w:val="281"/>
        </w:trPr>
        <w:tc>
          <w:tcPr>
            <w:tcW w:w="2544" w:type="dxa"/>
            <w:tcBorders>
              <w:top w:val="nil"/>
              <w:left w:val="single" w:sz="8" w:space="0" w:color="808080"/>
              <w:bottom w:val="double" w:sz="8" w:space="0" w:color="808080"/>
              <w:right w:val="single" w:sz="8" w:space="0" w:color="808080"/>
            </w:tcBorders>
          </w:tcPr>
          <w:p w14:paraId="38276BED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Vergaderingen</w:t>
            </w:r>
          </w:p>
        </w:tc>
        <w:tc>
          <w:tcPr>
            <w:tcW w:w="1021" w:type="dxa"/>
            <w:tcBorders>
              <w:top w:val="nil"/>
              <w:left w:val="single" w:sz="8" w:space="0" w:color="808080"/>
              <w:bottom w:val="double" w:sz="8" w:space="0" w:color="808080"/>
              <w:right w:val="single" w:sz="8" w:space="0" w:color="808080"/>
            </w:tcBorders>
          </w:tcPr>
          <w:p w14:paraId="5B6431C5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20,70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DD64821" w14:textId="77777777" w:rsidR="00A55A4A" w:rsidRDefault="00A55A4A"/>
        </w:tc>
        <w:tc>
          <w:tcPr>
            <w:tcW w:w="2437" w:type="dxa"/>
            <w:tcBorders>
              <w:top w:val="nil"/>
              <w:left w:val="single" w:sz="8" w:space="0" w:color="808080"/>
              <w:bottom w:val="double" w:sz="8" w:space="0" w:color="808080"/>
              <w:right w:val="single" w:sz="8" w:space="0" w:color="808080"/>
            </w:tcBorders>
          </w:tcPr>
          <w:p w14:paraId="1099F39B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# Vergaderingen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double" w:sz="8" w:space="0" w:color="808080"/>
              <w:right w:val="single" w:sz="8" w:space="0" w:color="808080"/>
            </w:tcBorders>
          </w:tcPr>
          <w:p w14:paraId="7D233E12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262,00</w:t>
            </w:r>
          </w:p>
        </w:tc>
      </w:tr>
    </w:tbl>
    <w:p w14:paraId="4D83AE48" w14:textId="77777777" w:rsidR="00A55A4A" w:rsidRDefault="00000000">
      <w:pPr>
        <w:tabs>
          <w:tab w:val="center" w:pos="1774"/>
          <w:tab w:val="center" w:pos="3108"/>
          <w:tab w:val="center" w:pos="6197"/>
          <w:tab w:val="center" w:pos="7549"/>
        </w:tabs>
        <w:spacing w:after="340" w:line="265" w:lineRule="auto"/>
      </w:pPr>
      <w:r>
        <w:tab/>
      </w:r>
      <w:r>
        <w:rPr>
          <w:rFonts w:ascii="Cambria" w:eastAsia="Cambria" w:hAnsi="Cambria" w:cs="Cambria"/>
          <w:b/>
          <w:sz w:val="20"/>
        </w:rPr>
        <w:t xml:space="preserve">Totaal baten:  </w:t>
      </w:r>
      <w:r>
        <w:rPr>
          <w:rFonts w:ascii="Cambria" w:eastAsia="Cambria" w:hAnsi="Cambria" w:cs="Cambria"/>
          <w:b/>
          <w:sz w:val="20"/>
        </w:rPr>
        <w:tab/>
        <w:t>2035,81</w:t>
      </w:r>
      <w:r>
        <w:rPr>
          <w:rFonts w:ascii="Cambria" w:eastAsia="Cambria" w:hAnsi="Cambria" w:cs="Cambria"/>
          <w:b/>
          <w:sz w:val="20"/>
        </w:rPr>
        <w:tab/>
        <w:t xml:space="preserve">Totaal lasten:  </w:t>
      </w:r>
      <w:r>
        <w:rPr>
          <w:rFonts w:ascii="Cambria" w:eastAsia="Cambria" w:hAnsi="Cambria" w:cs="Cambria"/>
          <w:b/>
          <w:sz w:val="20"/>
        </w:rPr>
        <w:tab/>
        <w:t>1632,38</w:t>
      </w:r>
    </w:p>
    <w:p w14:paraId="7D01D12B" w14:textId="308EA02A" w:rsidR="00A55A4A" w:rsidRDefault="00A55A4A">
      <w:pPr>
        <w:spacing w:after="0"/>
        <w:ind w:left="763" w:hanging="10"/>
      </w:pPr>
    </w:p>
    <w:tbl>
      <w:tblPr>
        <w:tblStyle w:val="TableGrid"/>
        <w:tblW w:w="7454" w:type="dxa"/>
        <w:tblInd w:w="728" w:type="dxa"/>
        <w:tblCellMar>
          <w:top w:w="49" w:type="dxa"/>
          <w:left w:w="38" w:type="dxa"/>
          <w:bottom w:w="33" w:type="dxa"/>
          <w:right w:w="29" w:type="dxa"/>
        </w:tblCellMar>
        <w:tblLook w:val="04A0" w:firstRow="1" w:lastRow="0" w:firstColumn="1" w:lastColumn="0" w:noHBand="0" w:noVBand="1"/>
      </w:tblPr>
      <w:tblGrid>
        <w:gridCol w:w="2437"/>
        <w:gridCol w:w="1020"/>
        <w:gridCol w:w="984"/>
        <w:gridCol w:w="1020"/>
        <w:gridCol w:w="985"/>
        <w:gridCol w:w="1008"/>
      </w:tblGrid>
      <w:tr w:rsidR="00A55A4A" w14:paraId="2E153BF5" w14:textId="77777777">
        <w:trPr>
          <w:trHeight w:val="612"/>
        </w:trPr>
        <w:tc>
          <w:tcPr>
            <w:tcW w:w="243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49C25E13" w14:textId="77777777" w:rsidR="00A55A4A" w:rsidRDefault="00000000">
            <w:pPr>
              <w:spacing w:after="0"/>
              <w:ind w:right="246" w:firstLine="2"/>
            </w:pPr>
            <w:r>
              <w:rPr>
                <w:rFonts w:ascii="Cambria" w:eastAsia="Cambria" w:hAnsi="Cambria" w:cs="Cambria"/>
                <w:b/>
                <w:sz w:val="20"/>
              </w:rPr>
              <w:lastRenderedPageBreak/>
              <w:t xml:space="preserve"># V.D.H. Bankrekening </w:t>
            </w:r>
            <w:r>
              <w:rPr>
                <w:rFonts w:ascii="Cambria" w:eastAsia="Cambria" w:hAnsi="Cambria" w:cs="Cambria"/>
                <w:sz w:val="20"/>
              </w:rPr>
              <w:t xml:space="preserve">  - Afdracht Leden V.D.H.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409FD7B1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sz w:val="20"/>
              </w:rPr>
              <w:t>800,00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F228481" w14:textId="77777777" w:rsidR="00A55A4A" w:rsidRDefault="00A55A4A"/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7A423595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sz w:val="20"/>
              </w:rPr>
              <w:t>650,00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90E8479" w14:textId="77777777" w:rsidR="00A55A4A" w:rsidRDefault="00A55A4A"/>
        </w:tc>
        <w:tc>
          <w:tcPr>
            <w:tcW w:w="100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1CFCECCD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sz w:val="20"/>
              </w:rPr>
              <w:t>800,00</w:t>
            </w:r>
          </w:p>
        </w:tc>
      </w:tr>
      <w:tr w:rsidR="00A55A4A" w14:paraId="56DCABC1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FA9E46A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 - V.D.H. Vaste bijdrage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3ACC27A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sz w:val="20"/>
              </w:rPr>
              <w:t>816,00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5AD817D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C4D509B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sz w:val="20"/>
              </w:rPr>
              <w:t>816,00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D1A2CFD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03CC84B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sz w:val="20"/>
              </w:rPr>
              <w:t>816,00</w:t>
            </w:r>
          </w:p>
        </w:tc>
      </w:tr>
      <w:tr w:rsidR="00A55A4A" w14:paraId="04375E0E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AB5E207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 - Vergoeding V.D.H.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EAD1B5B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sz w:val="20"/>
              </w:rPr>
              <w:t>110,00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1FF52B8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B151C76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sz w:val="20"/>
              </w:rPr>
              <w:t>60,00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3F19682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627E98B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273F75AB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B1FE96B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color w:val="FFFFFF"/>
                <w:sz w:val="20"/>
              </w:rPr>
              <w:t># V.D.H. Kasboek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24A9FC2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3DFD947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D9F3FC0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15D831D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B7BCBA0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0C029ED1" w14:textId="77777777">
        <w:trPr>
          <w:trHeight w:val="595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891F1F8" w14:textId="77777777" w:rsidR="00A55A4A" w:rsidRDefault="00000000">
            <w:pPr>
              <w:spacing w:after="44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# V.D.H. Spaarrekening</w:t>
            </w:r>
          </w:p>
          <w:p w14:paraId="21FC908F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 - Rente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71429324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sz w:val="20"/>
              </w:rPr>
              <w:t>1,00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213BA13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69D63741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A1295F9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161057BD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sz w:val="20"/>
              </w:rPr>
              <w:t>1,11</w:t>
            </w:r>
          </w:p>
        </w:tc>
      </w:tr>
      <w:tr w:rsidR="00A55A4A" w14:paraId="3B7B41A9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B937165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# Abonnementen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27215BE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DB90300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DB4DCD6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E88BC50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EACEFE0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1F148D19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292CFB5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# Administratie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5370807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B3BD401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1410495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6596FEB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0274F29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628A766E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275AA35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# Bankkosten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70FA0F3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D9E611F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000A9BE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47CC2CE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14A1814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3AB61891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4EE3884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#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Comm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>. Africhting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1FB28FF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B60A104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50E0353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5A25E12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0FFA6FE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28EC5A29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6D958A6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#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Comm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>. Behendigheid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B2AE0AD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6FA16CE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3499B07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9CD2C3D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F27120D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7D436D49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E4B9DC8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#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Comm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>. Kynologie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5F0AEB1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D6A7624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8434BF8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8C663E7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DF363AA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sz w:val="20"/>
              </w:rPr>
              <w:t>195,00</w:t>
            </w:r>
          </w:p>
        </w:tc>
      </w:tr>
      <w:tr w:rsidR="00A55A4A" w14:paraId="387CA5FA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EC48587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# Diverse Inkomsten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4435731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674FA1F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0AC52E6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DF52103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00059AA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054B5D27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0F82BC8" w14:textId="77777777" w:rsidR="00A55A4A" w:rsidRDefault="00000000">
            <w:pPr>
              <w:spacing w:after="0"/>
              <w:ind w:left="2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# Onvoorziene Inkomsten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BB467D4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300177F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59210C5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F9A20CC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6E90AAD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6F000DC2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7414D87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# Opleiding &amp; Cursussen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F47FBE6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79787CF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B420790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F28E059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E33A9A6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0F47CD77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01CBE1D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# Reiskosten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9B65B71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3DED01A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5E224F4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FB05E43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C1CFDF7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65BCAA4E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0A214D0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# Representatie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5054D72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778FF1B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7DF8FD8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69E0D90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87B1AB7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65D94983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1DE6BA6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# Sponsoring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CD475B5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DB44F49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95275A5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B77F16A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3754B5F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096E3A04" w14:textId="77777777">
        <w:trPr>
          <w:trHeight w:val="281"/>
        </w:trPr>
        <w:tc>
          <w:tcPr>
            <w:tcW w:w="2437" w:type="dxa"/>
            <w:tcBorders>
              <w:top w:val="nil"/>
              <w:left w:val="single" w:sz="8" w:space="0" w:color="808080"/>
              <w:bottom w:val="double" w:sz="8" w:space="0" w:color="808080"/>
              <w:right w:val="single" w:sz="8" w:space="0" w:color="808080"/>
            </w:tcBorders>
          </w:tcPr>
          <w:p w14:paraId="5BE603CD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# Vergaderingen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double" w:sz="8" w:space="0" w:color="808080"/>
              <w:right w:val="single" w:sz="8" w:space="0" w:color="808080"/>
            </w:tcBorders>
          </w:tcPr>
          <w:p w14:paraId="222CA7D1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62EB653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double" w:sz="8" w:space="0" w:color="808080"/>
              <w:right w:val="single" w:sz="8" w:space="0" w:color="808080"/>
            </w:tcBorders>
          </w:tcPr>
          <w:p w14:paraId="691546DF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04CC61B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double" w:sz="8" w:space="0" w:color="808080"/>
              <w:right w:val="single" w:sz="8" w:space="0" w:color="808080"/>
            </w:tcBorders>
          </w:tcPr>
          <w:p w14:paraId="4C58E5A1" w14:textId="77777777" w:rsidR="00A55A4A" w:rsidRDefault="00000000">
            <w:pPr>
              <w:spacing w:after="0"/>
              <w:ind w:right="9"/>
              <w:jc w:val="right"/>
            </w:pPr>
            <w:r>
              <w:rPr>
                <w:rFonts w:ascii="Cambria" w:eastAsia="Cambria" w:hAnsi="Cambria" w:cs="Cambria"/>
                <w:sz w:val="20"/>
              </w:rPr>
              <w:t>20,70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-10179"/>
        <w:tblW w:w="7454" w:type="dxa"/>
        <w:tblInd w:w="0" w:type="dxa"/>
        <w:tblCellMar>
          <w:top w:w="5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57"/>
        <w:gridCol w:w="2004"/>
        <w:gridCol w:w="1993"/>
      </w:tblGrid>
      <w:tr w:rsidR="00BB3825" w14:paraId="566D4DF7" w14:textId="77777777" w:rsidTr="00BB3825">
        <w:trPr>
          <w:trHeight w:val="298"/>
        </w:trPr>
        <w:tc>
          <w:tcPr>
            <w:tcW w:w="3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08F7D1" w14:textId="77777777" w:rsidR="00BB3825" w:rsidRDefault="00BB3825" w:rsidP="00BB3825">
            <w:pPr>
              <w:spacing w:after="0"/>
              <w:ind w:left="17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Begroting 2023</w:t>
            </w:r>
          </w:p>
        </w:tc>
        <w:tc>
          <w:tcPr>
            <w:tcW w:w="20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17C50D" w14:textId="77777777" w:rsidR="00BB3825" w:rsidRDefault="00BB3825" w:rsidP="00BB3825">
            <w:pPr>
              <w:spacing w:after="0"/>
              <w:ind w:left="2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Begroting 2022</w:t>
            </w:r>
          </w:p>
        </w:tc>
        <w:tc>
          <w:tcPr>
            <w:tcW w:w="1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EF3912" w14:textId="77777777" w:rsidR="00BB3825" w:rsidRDefault="00BB3825" w:rsidP="00BB3825">
            <w:pPr>
              <w:spacing w:after="0"/>
              <w:ind w:left="17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Afrekening 2022</w:t>
            </w:r>
          </w:p>
        </w:tc>
      </w:tr>
      <w:tr w:rsidR="00BB3825" w14:paraId="4A10F5B5" w14:textId="77777777" w:rsidTr="00BB3825">
        <w:trPr>
          <w:trHeight w:val="298"/>
        </w:trPr>
        <w:tc>
          <w:tcPr>
            <w:tcW w:w="3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5F307B" w14:textId="05DC392B" w:rsidR="00BB3825" w:rsidRDefault="00BB3825" w:rsidP="00BB3825">
            <w:pPr>
              <w:spacing w:after="0"/>
              <w:ind w:left="17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Baten</w:t>
            </w:r>
          </w:p>
        </w:tc>
        <w:tc>
          <w:tcPr>
            <w:tcW w:w="20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D3B1EE" w14:textId="77777777" w:rsidR="00BB3825" w:rsidRDefault="00BB3825" w:rsidP="00BB3825">
            <w:pPr>
              <w:spacing w:after="0"/>
              <w:ind w:left="20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DC9BC" w14:textId="77777777" w:rsidR="00BB3825" w:rsidRDefault="00BB3825" w:rsidP="00BB3825">
            <w:pPr>
              <w:spacing w:after="0"/>
              <w:ind w:left="17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</w:tr>
    </w:tbl>
    <w:p w14:paraId="64B46DD6" w14:textId="77777777" w:rsidR="00A55A4A" w:rsidRDefault="00000000">
      <w:pPr>
        <w:tabs>
          <w:tab w:val="center" w:pos="2434"/>
          <w:tab w:val="center" w:pos="3768"/>
          <w:tab w:val="center" w:pos="5773"/>
          <w:tab w:val="right" w:pos="8141"/>
        </w:tabs>
        <w:spacing w:after="340" w:line="265" w:lineRule="auto"/>
        <w:ind w:right="-15"/>
      </w:pPr>
      <w:r>
        <w:tab/>
      </w:r>
      <w:r>
        <w:rPr>
          <w:rFonts w:ascii="Cambria" w:eastAsia="Cambria" w:hAnsi="Cambria" w:cs="Cambria"/>
          <w:b/>
          <w:sz w:val="20"/>
        </w:rPr>
        <w:t xml:space="preserve">Totaal baten:  </w:t>
      </w:r>
      <w:r>
        <w:rPr>
          <w:rFonts w:ascii="Cambria" w:eastAsia="Cambria" w:hAnsi="Cambria" w:cs="Cambria"/>
          <w:b/>
          <w:sz w:val="20"/>
        </w:rPr>
        <w:tab/>
        <w:t>1727,00</w:t>
      </w:r>
      <w:r>
        <w:rPr>
          <w:rFonts w:ascii="Cambria" w:eastAsia="Cambria" w:hAnsi="Cambria" w:cs="Cambria"/>
          <w:b/>
          <w:sz w:val="20"/>
        </w:rPr>
        <w:tab/>
        <w:t>1526,00</w:t>
      </w:r>
      <w:r>
        <w:rPr>
          <w:rFonts w:ascii="Cambria" w:eastAsia="Cambria" w:hAnsi="Cambria" w:cs="Cambria"/>
          <w:b/>
          <w:sz w:val="20"/>
        </w:rPr>
        <w:tab/>
        <w:t>1832,81</w:t>
      </w:r>
    </w:p>
    <w:p w14:paraId="78E6A865" w14:textId="77777777" w:rsidR="00A55A4A" w:rsidRDefault="00000000">
      <w:pPr>
        <w:spacing w:after="0"/>
        <w:ind w:left="763" w:hanging="10"/>
      </w:pPr>
      <w:r>
        <w:rPr>
          <w:rFonts w:ascii="Cambria" w:eastAsia="Cambria" w:hAnsi="Cambria" w:cs="Cambria"/>
          <w:b/>
          <w:sz w:val="20"/>
        </w:rPr>
        <w:t>LASTEN</w:t>
      </w:r>
    </w:p>
    <w:tbl>
      <w:tblPr>
        <w:tblStyle w:val="TableGrid"/>
        <w:tblW w:w="7454" w:type="dxa"/>
        <w:tblInd w:w="728" w:type="dxa"/>
        <w:tblCellMar>
          <w:top w:w="49" w:type="dxa"/>
          <w:left w:w="38" w:type="dxa"/>
          <w:bottom w:w="33" w:type="dxa"/>
          <w:right w:w="38" w:type="dxa"/>
        </w:tblCellMar>
        <w:tblLook w:val="04A0" w:firstRow="1" w:lastRow="0" w:firstColumn="1" w:lastColumn="0" w:noHBand="0" w:noVBand="1"/>
      </w:tblPr>
      <w:tblGrid>
        <w:gridCol w:w="2437"/>
        <w:gridCol w:w="1020"/>
        <w:gridCol w:w="984"/>
        <w:gridCol w:w="1020"/>
        <w:gridCol w:w="985"/>
        <w:gridCol w:w="1008"/>
      </w:tblGrid>
      <w:tr w:rsidR="00A55A4A" w14:paraId="1723F17F" w14:textId="77777777">
        <w:trPr>
          <w:trHeight w:val="612"/>
        </w:trPr>
        <w:tc>
          <w:tcPr>
            <w:tcW w:w="243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43D71BFC" w14:textId="77777777" w:rsidR="00A55A4A" w:rsidRDefault="00000000">
            <w:pPr>
              <w:spacing w:after="44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# V.D.H. Bankrekening</w:t>
            </w:r>
          </w:p>
          <w:p w14:paraId="2E595E9A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 # Bankkosten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358EFB6F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104,00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950A1B9" w14:textId="77777777" w:rsidR="00A55A4A" w:rsidRDefault="00A55A4A"/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35590C3A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110,00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436D4A1" w14:textId="77777777" w:rsidR="00A55A4A" w:rsidRDefault="00A55A4A"/>
        </w:tc>
        <w:tc>
          <w:tcPr>
            <w:tcW w:w="100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3687E9DF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103,20</w:t>
            </w:r>
          </w:p>
        </w:tc>
      </w:tr>
      <w:tr w:rsidR="00A55A4A" w14:paraId="144B8873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8F454AD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# V.D.H. Kasboek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0614BE3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FA9118B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412BF50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E423448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CDC8E4A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0E9DDAD1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0BE55E8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# V.D.H. Spaarrekening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0F26C9E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F3D99E1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9451438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A258D20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DA3C3DC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286F2B31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8E03C32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lastRenderedPageBreak/>
              <w:t># Abonnementen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D7233D0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150,00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13A90C0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ECFD598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66,00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641D267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6319D60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55,66</w:t>
            </w:r>
          </w:p>
        </w:tc>
      </w:tr>
      <w:tr w:rsidR="00A55A4A" w14:paraId="74014014" w14:textId="77777777">
        <w:trPr>
          <w:trHeight w:val="595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BD8BCEF" w14:textId="77777777" w:rsidR="00A55A4A" w:rsidRDefault="00000000">
            <w:pPr>
              <w:spacing w:after="44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# Administratie</w:t>
            </w:r>
          </w:p>
          <w:p w14:paraId="54D4F743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 - Portokosten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091EA866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100,00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82F0979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3F8B5E8B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60,00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0B6D070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60673FA3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68,16</w:t>
            </w:r>
          </w:p>
        </w:tc>
      </w:tr>
      <w:tr w:rsidR="00A55A4A" w14:paraId="39A47852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F0446BC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 - PC Benodigdheden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21A83B9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E3C1990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2AD7C7D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48D6C59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082813A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4C6688AE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5A8AAFE" w14:textId="77777777" w:rsidR="00A55A4A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 - Overige kosten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2B4BDDE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50,00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AE4E78E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A9420BB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FB88039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41BDFD3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35,16</w:t>
            </w:r>
          </w:p>
        </w:tc>
      </w:tr>
      <w:tr w:rsidR="00A55A4A" w14:paraId="463B1335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4964BB0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#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Comm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>. Africhting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4E2558F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100,00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9F938BF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902E382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300,00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EDED031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4E592BD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0C124F55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35CBB15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#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Comm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>. Behendigheid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78204DE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83,00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201BC99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7AD0E7A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190,00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5113071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F7C3BE2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031C540B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57A17AB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#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Comm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>. Kynologie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7EABFE8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100,00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3D0F760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2AF24BF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300,00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4218B6E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5EEBED9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195,00</w:t>
            </w:r>
          </w:p>
        </w:tc>
      </w:tr>
      <w:tr w:rsidR="00A55A4A" w14:paraId="1B9FD4DF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0D0C8DD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# Diverse Uitgaven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4B6C033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1F81CF3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67B677F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73E6F72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1462901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786FC56F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DB629C1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# Onvoorziene Uitgaven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06CBA8A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63D0969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E9EF3B5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2F85C8B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D0308A6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0CA9A6CF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2F61A59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# Opleiding &amp; Cursussen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65DBF3E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300,00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57E918E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3A2BADE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100,00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4E7BF07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99823FE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58,00</w:t>
            </w:r>
          </w:p>
        </w:tc>
      </w:tr>
      <w:tr w:rsidR="00A55A4A" w14:paraId="38B9ADF1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3711D60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# Reiskosten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580E556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CEAD894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883726C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5C945BF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5855FD2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</w:tr>
      <w:tr w:rsidR="00A55A4A" w14:paraId="5DB9E188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652C84C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# Representatie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0DAEBF7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80,00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99B5333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6D397BA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E70B05C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42A8194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355,20</w:t>
            </w:r>
          </w:p>
        </w:tc>
      </w:tr>
      <w:tr w:rsidR="00A55A4A" w14:paraId="02B91147" w14:textId="77777777">
        <w:trPr>
          <w:trHeight w:val="298"/>
        </w:trPr>
        <w:tc>
          <w:tcPr>
            <w:tcW w:w="24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F0E0548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# Sponsoring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7ED840F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500,00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DEFF251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92FD01D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400,00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A4FB556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EEC850C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500,00</w:t>
            </w:r>
          </w:p>
        </w:tc>
      </w:tr>
      <w:tr w:rsidR="00A55A4A" w14:paraId="5171B328" w14:textId="77777777">
        <w:trPr>
          <w:trHeight w:val="281"/>
        </w:trPr>
        <w:tc>
          <w:tcPr>
            <w:tcW w:w="2437" w:type="dxa"/>
            <w:tcBorders>
              <w:top w:val="nil"/>
              <w:left w:val="single" w:sz="8" w:space="0" w:color="808080"/>
              <w:bottom w:val="double" w:sz="8" w:space="0" w:color="808080"/>
              <w:right w:val="single" w:sz="8" w:space="0" w:color="808080"/>
            </w:tcBorders>
          </w:tcPr>
          <w:p w14:paraId="10D88446" w14:textId="77777777" w:rsidR="00A55A4A" w:rsidRDefault="0000000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# Vergaderingen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double" w:sz="8" w:space="0" w:color="808080"/>
              <w:right w:val="single" w:sz="8" w:space="0" w:color="808080"/>
            </w:tcBorders>
          </w:tcPr>
          <w:p w14:paraId="5D571CBD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160,00</w:t>
            </w:r>
          </w:p>
        </w:tc>
        <w:tc>
          <w:tcPr>
            <w:tcW w:w="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1F66F0D" w14:textId="77777777" w:rsidR="00A55A4A" w:rsidRDefault="00A55A4A"/>
        </w:tc>
        <w:tc>
          <w:tcPr>
            <w:tcW w:w="1020" w:type="dxa"/>
            <w:tcBorders>
              <w:top w:val="nil"/>
              <w:left w:val="single" w:sz="8" w:space="0" w:color="808080"/>
              <w:bottom w:val="double" w:sz="8" w:space="0" w:color="808080"/>
              <w:right w:val="single" w:sz="8" w:space="0" w:color="808080"/>
            </w:tcBorders>
          </w:tcPr>
          <w:p w14:paraId="160F313F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FE10A89" w14:textId="77777777" w:rsidR="00A55A4A" w:rsidRDefault="00A55A4A"/>
        </w:tc>
        <w:tc>
          <w:tcPr>
            <w:tcW w:w="1008" w:type="dxa"/>
            <w:tcBorders>
              <w:top w:val="nil"/>
              <w:left w:val="single" w:sz="8" w:space="0" w:color="808080"/>
              <w:bottom w:val="double" w:sz="8" w:space="0" w:color="808080"/>
              <w:right w:val="single" w:sz="8" w:space="0" w:color="808080"/>
            </w:tcBorders>
          </w:tcPr>
          <w:p w14:paraId="575E2301" w14:textId="77777777" w:rsidR="00A55A4A" w:rsidRDefault="00000000">
            <w:pPr>
              <w:spacing w:after="0"/>
              <w:jc w:val="right"/>
            </w:pPr>
            <w:r>
              <w:rPr>
                <w:rFonts w:ascii="Cambria" w:eastAsia="Cambria" w:hAnsi="Cambria" w:cs="Cambria"/>
                <w:sz w:val="20"/>
              </w:rPr>
              <w:t>262,00</w:t>
            </w:r>
          </w:p>
        </w:tc>
      </w:tr>
    </w:tbl>
    <w:p w14:paraId="11F2DE8D" w14:textId="77777777" w:rsidR="00A55A4A" w:rsidRDefault="00000000">
      <w:pPr>
        <w:tabs>
          <w:tab w:val="center" w:pos="2416"/>
          <w:tab w:val="center" w:pos="3768"/>
          <w:tab w:val="center" w:pos="5773"/>
          <w:tab w:val="right" w:pos="8141"/>
        </w:tabs>
        <w:spacing w:after="340" w:line="265" w:lineRule="auto"/>
        <w:ind w:right="-15"/>
      </w:pPr>
      <w:r>
        <w:tab/>
      </w:r>
      <w:r>
        <w:rPr>
          <w:rFonts w:ascii="Cambria" w:eastAsia="Cambria" w:hAnsi="Cambria" w:cs="Cambria"/>
          <w:b/>
          <w:sz w:val="20"/>
        </w:rPr>
        <w:t xml:space="preserve">Totaal lasten:  </w:t>
      </w:r>
      <w:r>
        <w:rPr>
          <w:rFonts w:ascii="Cambria" w:eastAsia="Cambria" w:hAnsi="Cambria" w:cs="Cambria"/>
          <w:b/>
          <w:sz w:val="20"/>
        </w:rPr>
        <w:tab/>
        <w:t>1727,00</w:t>
      </w:r>
      <w:r>
        <w:rPr>
          <w:rFonts w:ascii="Cambria" w:eastAsia="Cambria" w:hAnsi="Cambria" w:cs="Cambria"/>
          <w:b/>
          <w:sz w:val="20"/>
        </w:rPr>
        <w:tab/>
        <w:t>1526,00</w:t>
      </w:r>
      <w:r>
        <w:rPr>
          <w:rFonts w:ascii="Cambria" w:eastAsia="Cambria" w:hAnsi="Cambria" w:cs="Cambria"/>
          <w:b/>
          <w:sz w:val="20"/>
        </w:rPr>
        <w:tab/>
        <w:t>1632,38</w:t>
      </w:r>
    </w:p>
    <w:sectPr w:rsidR="00A55A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1085" w:right="2275" w:bottom="2092" w:left="1488" w:header="520" w:footer="5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0E14" w14:textId="77777777" w:rsidR="002A6030" w:rsidRDefault="002A6030">
      <w:pPr>
        <w:spacing w:after="0" w:line="240" w:lineRule="auto"/>
      </w:pPr>
      <w:r>
        <w:separator/>
      </w:r>
    </w:p>
  </w:endnote>
  <w:endnote w:type="continuationSeparator" w:id="0">
    <w:p w14:paraId="585B62D4" w14:textId="77777777" w:rsidR="002A6030" w:rsidRDefault="002A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7761" w14:textId="77777777" w:rsidR="00A55A4A" w:rsidRDefault="00000000">
    <w:pPr>
      <w:spacing w:after="0"/>
      <w:ind w:left="2739"/>
    </w:pPr>
    <w:r>
      <w:rPr>
        <w:rFonts w:ascii="Segoe UI" w:eastAsia="Segoe UI" w:hAnsi="Segoe UI" w:cs="Segoe UI"/>
        <w:sz w:val="20"/>
      </w:rPr>
      <w:t xml:space="preserve">Opgemaakt op 4-1-2023 - 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egoe UI" w:eastAsia="Segoe UI" w:hAnsi="Segoe UI" w:cs="Segoe UI"/>
        <w:sz w:val="20"/>
      </w:rPr>
      <w:t>1</w:t>
    </w:r>
    <w:r>
      <w:rPr>
        <w:rFonts w:ascii="Segoe UI" w:eastAsia="Segoe UI" w:hAnsi="Segoe UI" w:cs="Segoe UI"/>
        <w:sz w:val="20"/>
      </w:rPr>
      <w:fldChar w:fldCharType="end"/>
    </w:r>
    <w:r>
      <w:rPr>
        <w:rFonts w:ascii="Segoe UI" w:eastAsia="Segoe UI" w:hAnsi="Segoe UI" w:cs="Segoe UI"/>
        <w:sz w:val="20"/>
      </w:rPr>
      <w:t xml:space="preserve"> van </w:t>
    </w:r>
    <w:fldSimple w:instr=" NUMPAGES   \* MERGEFORMAT ">
      <w:r>
        <w:rPr>
          <w:rFonts w:ascii="Segoe UI" w:eastAsia="Segoe UI" w:hAnsi="Segoe UI" w:cs="Segoe UI"/>
          <w:sz w:val="20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BB98" w14:textId="77777777" w:rsidR="00A55A4A" w:rsidRDefault="00000000">
    <w:pPr>
      <w:spacing w:after="0"/>
      <w:ind w:left="2739"/>
    </w:pPr>
    <w:r>
      <w:rPr>
        <w:rFonts w:ascii="Segoe UI" w:eastAsia="Segoe UI" w:hAnsi="Segoe UI" w:cs="Segoe UI"/>
        <w:sz w:val="20"/>
      </w:rPr>
      <w:t xml:space="preserve">Opgemaakt op 4-1-2023 - 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egoe UI" w:eastAsia="Segoe UI" w:hAnsi="Segoe UI" w:cs="Segoe UI"/>
        <w:sz w:val="20"/>
      </w:rPr>
      <w:t>1</w:t>
    </w:r>
    <w:r>
      <w:rPr>
        <w:rFonts w:ascii="Segoe UI" w:eastAsia="Segoe UI" w:hAnsi="Segoe UI" w:cs="Segoe UI"/>
        <w:sz w:val="20"/>
      </w:rPr>
      <w:fldChar w:fldCharType="end"/>
    </w:r>
    <w:r>
      <w:rPr>
        <w:rFonts w:ascii="Segoe UI" w:eastAsia="Segoe UI" w:hAnsi="Segoe UI" w:cs="Segoe UI"/>
        <w:sz w:val="20"/>
      </w:rPr>
      <w:t xml:space="preserve"> van </w:t>
    </w:r>
    <w:fldSimple w:instr=" NUMPAGES   \* MERGEFORMAT ">
      <w:r>
        <w:rPr>
          <w:rFonts w:ascii="Segoe UI" w:eastAsia="Segoe UI" w:hAnsi="Segoe UI" w:cs="Segoe UI"/>
          <w:sz w:val="20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94E4" w14:textId="77777777" w:rsidR="00A55A4A" w:rsidRDefault="00000000">
    <w:pPr>
      <w:spacing w:after="0"/>
      <w:ind w:left="2739"/>
    </w:pPr>
    <w:r>
      <w:rPr>
        <w:rFonts w:ascii="Segoe UI" w:eastAsia="Segoe UI" w:hAnsi="Segoe UI" w:cs="Segoe UI"/>
        <w:sz w:val="20"/>
      </w:rPr>
      <w:t xml:space="preserve">Opgemaakt op 4-1-2023 - 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egoe UI" w:eastAsia="Segoe UI" w:hAnsi="Segoe UI" w:cs="Segoe UI"/>
        <w:sz w:val="20"/>
      </w:rPr>
      <w:t>1</w:t>
    </w:r>
    <w:r>
      <w:rPr>
        <w:rFonts w:ascii="Segoe UI" w:eastAsia="Segoe UI" w:hAnsi="Segoe UI" w:cs="Segoe UI"/>
        <w:sz w:val="20"/>
      </w:rPr>
      <w:fldChar w:fldCharType="end"/>
    </w:r>
    <w:r>
      <w:rPr>
        <w:rFonts w:ascii="Segoe UI" w:eastAsia="Segoe UI" w:hAnsi="Segoe UI" w:cs="Segoe UI"/>
        <w:sz w:val="20"/>
      </w:rPr>
      <w:t xml:space="preserve"> van </w:t>
    </w:r>
    <w:fldSimple w:instr=" NUMPAGES   \* MERGEFORMAT ">
      <w:r>
        <w:rPr>
          <w:rFonts w:ascii="Segoe UI" w:eastAsia="Segoe UI" w:hAnsi="Segoe UI" w:cs="Segoe UI"/>
          <w:sz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ADFF" w14:textId="77777777" w:rsidR="002A6030" w:rsidRDefault="002A6030">
      <w:pPr>
        <w:spacing w:after="0" w:line="240" w:lineRule="auto"/>
      </w:pPr>
      <w:r>
        <w:separator/>
      </w:r>
    </w:p>
  </w:footnote>
  <w:footnote w:type="continuationSeparator" w:id="0">
    <w:p w14:paraId="6F61C744" w14:textId="77777777" w:rsidR="002A6030" w:rsidRDefault="002A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4B1D" w14:textId="77777777" w:rsidR="00A55A4A" w:rsidRDefault="00000000">
    <w:pPr>
      <w:spacing w:after="0"/>
      <w:ind w:left="1810"/>
    </w:pPr>
    <w:r>
      <w:rPr>
        <w:rFonts w:ascii="Century Gothic" w:eastAsia="Century Gothic" w:hAnsi="Century Gothic" w:cs="Century Gothic"/>
        <w:b/>
        <w:sz w:val="20"/>
      </w:rPr>
      <w:t>Jaarverslag penningmeester V.D.H. afd. Noord Brabant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6A03" w14:textId="77777777" w:rsidR="00A55A4A" w:rsidRDefault="00000000">
    <w:pPr>
      <w:spacing w:after="0"/>
      <w:ind w:left="1810"/>
    </w:pPr>
    <w:r>
      <w:rPr>
        <w:rFonts w:ascii="Century Gothic" w:eastAsia="Century Gothic" w:hAnsi="Century Gothic" w:cs="Century Gothic"/>
        <w:b/>
        <w:sz w:val="20"/>
      </w:rPr>
      <w:t>Jaarverslag penningmeester V.D.H. afd. Noord Brabant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AAB2" w14:textId="77777777" w:rsidR="00A55A4A" w:rsidRDefault="00000000">
    <w:pPr>
      <w:spacing w:after="0"/>
      <w:ind w:left="1810"/>
    </w:pPr>
    <w:r>
      <w:rPr>
        <w:rFonts w:ascii="Century Gothic" w:eastAsia="Century Gothic" w:hAnsi="Century Gothic" w:cs="Century Gothic"/>
        <w:b/>
        <w:sz w:val="20"/>
      </w:rPr>
      <w:t>Jaarverslag penningmeester V.D.H. afd. Noord Brabant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4A"/>
    <w:rsid w:val="002A6030"/>
    <w:rsid w:val="00A55A4A"/>
    <w:rsid w:val="00BB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A354"/>
  <w15:docId w15:val="{A4F2731F-773F-4972-A290-AE48A8DE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Rooijmans</dc:creator>
  <cp:keywords/>
  <cp:lastModifiedBy>Ad Mutsaers</cp:lastModifiedBy>
  <cp:revision>2</cp:revision>
  <dcterms:created xsi:type="dcterms:W3CDTF">2023-02-21T14:21:00Z</dcterms:created>
  <dcterms:modified xsi:type="dcterms:W3CDTF">2023-02-21T14:21:00Z</dcterms:modified>
</cp:coreProperties>
</file>